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1F7BCB3A" w14:textId="43C7EB8F" w:rsidR="00A543B0" w:rsidRDefault="00A543B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JOINT TOWN COUNCIL &amp; PLANNING COMMISSION PUBLIC HEARING</w:t>
      </w:r>
    </w:p>
    <w:p w14:paraId="3A236730" w14:textId="6A176B49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678BC751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</w:t>
      </w:r>
      <w:r w:rsidR="007D664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hursday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C1CB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January 12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</w:t>
      </w:r>
      <w:r w:rsidR="000C1CB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DB4B4B0" w14:textId="77777777" w:rsidR="006429F2" w:rsidRPr="006E4D2F" w:rsidRDefault="006429F2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D55A471" w14:textId="072B641C" w:rsidR="005A7094" w:rsidRPr="00026583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1CBA">
        <w:rPr>
          <w:rFonts w:ascii="Times New Roman" w:eastAsia="Times New Roman" w:hAnsi="Times New Roman" w:cs="Times New Roman"/>
          <w:color w:val="222222"/>
          <w:sz w:val="24"/>
          <w:szCs w:val="24"/>
        </w:rPr>
        <w:t>Tom Chapman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F1E5485" w14:textId="41CC609E" w:rsidR="00E54410" w:rsidRPr="00026583" w:rsidRDefault="00E5441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Planning Commission</w:t>
      </w:r>
    </w:p>
    <w:p w14:paraId="3535205F" w14:textId="77777777" w:rsidR="00026583" w:rsidRPr="00026583" w:rsidRDefault="00026583" w:rsidP="0002658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D0B8D75" w14:textId="480A70CE" w:rsidR="00B65477" w:rsidRPr="00026583" w:rsidRDefault="00B65477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Town Council</w:t>
      </w:r>
    </w:p>
    <w:p w14:paraId="62671336" w14:textId="77777777" w:rsidR="00026583" w:rsidRPr="006D4142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E78970B" w14:textId="07768C65" w:rsidR="006D4142" w:rsidRPr="00460813" w:rsidRDefault="006D4142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Approval of </w:t>
      </w:r>
      <w:r w:rsidR="00A125D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genda</w:t>
      </w:r>
    </w:p>
    <w:p w14:paraId="64982761" w14:textId="59550697" w:rsidR="00F2469B" w:rsidRDefault="00F2469B" w:rsidP="00F2469B">
      <w:pPr>
        <w:pStyle w:val="ListParagraph"/>
        <w:rPr>
          <w:rFonts w:ascii="Times New Roman" w:eastAsia="Times New Roman" w:hAnsi="Times New Roman" w:cs="Times New Roman"/>
          <w:iCs/>
          <w:color w:val="222222"/>
        </w:rPr>
      </w:pPr>
    </w:p>
    <w:p w14:paraId="2DEAA5A0" w14:textId="731FF14C" w:rsidR="00B16B6A" w:rsidRDefault="00B16B6A" w:rsidP="00F2469B">
      <w:pPr>
        <w:pStyle w:val="ListParagrap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Motion to approve the </w:t>
      </w:r>
      <w:proofErr w:type="gramStart"/>
      <w:r>
        <w:rPr>
          <w:rFonts w:ascii="Times New Roman" w:eastAsia="Times New Roman" w:hAnsi="Times New Roman" w:cs="Times New Roman"/>
          <w:iCs/>
          <w:color w:val="222222"/>
        </w:rPr>
        <w:t>Agenda</w:t>
      </w:r>
      <w:proofErr w:type="gramEnd"/>
      <w:r>
        <w:rPr>
          <w:rFonts w:ascii="Times New Roman" w:eastAsia="Times New Roman" w:hAnsi="Times New Roman" w:cs="Times New Roman"/>
          <w:iCs/>
          <w:color w:val="222222"/>
        </w:rPr>
        <w:t xml:space="preserve">. </w:t>
      </w:r>
    </w:p>
    <w:p w14:paraId="2B78EEF1" w14:textId="0C88AA0B" w:rsidR="00B16B6A" w:rsidRDefault="00B16B6A" w:rsidP="00F2469B">
      <w:pPr>
        <w:pStyle w:val="ListParagrap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Motion carries.  </w:t>
      </w:r>
    </w:p>
    <w:p w14:paraId="5E1CC327" w14:textId="77777777" w:rsidR="00B16B6A" w:rsidRPr="00B16B6A" w:rsidRDefault="00B16B6A" w:rsidP="00F2469B">
      <w:pPr>
        <w:pStyle w:val="ListParagraph"/>
        <w:rPr>
          <w:rFonts w:ascii="Times New Roman" w:eastAsia="Times New Roman" w:hAnsi="Times New Roman" w:cs="Times New Roman"/>
          <w:iCs/>
          <w:color w:val="222222"/>
        </w:rPr>
      </w:pPr>
    </w:p>
    <w:p w14:paraId="5E3CFBE3" w14:textId="3E4045F0" w:rsidR="00F2469B" w:rsidRPr="00A543B0" w:rsidRDefault="00F2469B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Playground Committee Presentation</w:t>
      </w:r>
      <w:r w:rsidR="00A125D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 xml:space="preserve"> – </w:t>
      </w:r>
      <w:r w:rsidR="00A125DA" w:rsidRPr="00EC5BB1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G. del Rio</w:t>
      </w:r>
    </w:p>
    <w:p w14:paraId="20EDED41" w14:textId="10778E55" w:rsidR="00BF76F6" w:rsidRDefault="00BF76F6" w:rsidP="00BF7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559BFA37" w14:textId="758A98BF" w:rsidR="00B16B6A" w:rsidRDefault="001D7BEB" w:rsidP="0023396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The committee</w:t>
      </w:r>
      <w:r w:rsidR="0023396E">
        <w:rPr>
          <w:rFonts w:ascii="Times New Roman" w:eastAsia="Times New Roman" w:hAnsi="Times New Roman" w:cs="Times New Roman"/>
          <w:iCs/>
          <w:color w:val="222222"/>
        </w:rPr>
        <w:t xml:space="preserve"> met to investigate playground options, cost, and timeline. Several options were off</w:t>
      </w:r>
      <w:r>
        <w:rPr>
          <w:rFonts w:ascii="Times New Roman" w:eastAsia="Times New Roman" w:hAnsi="Times New Roman" w:cs="Times New Roman"/>
          <w:iCs/>
          <w:color w:val="222222"/>
        </w:rPr>
        <w:t>-</w:t>
      </w:r>
      <w:r w:rsidR="0023396E">
        <w:rPr>
          <w:rFonts w:ascii="Times New Roman" w:eastAsia="Times New Roman" w:hAnsi="Times New Roman" w:cs="Times New Roman"/>
          <w:iCs/>
          <w:color w:val="222222"/>
        </w:rPr>
        <w:t>the</w:t>
      </w:r>
      <w:r>
        <w:rPr>
          <w:rFonts w:ascii="Times New Roman" w:eastAsia="Times New Roman" w:hAnsi="Times New Roman" w:cs="Times New Roman"/>
          <w:iCs/>
          <w:color w:val="222222"/>
        </w:rPr>
        <w:t>-</w:t>
      </w:r>
      <w:r w:rsidR="0023396E">
        <w:rPr>
          <w:rFonts w:ascii="Times New Roman" w:eastAsia="Times New Roman" w:hAnsi="Times New Roman" w:cs="Times New Roman"/>
          <w:iCs/>
          <w:color w:val="222222"/>
        </w:rPr>
        <w:t xml:space="preserve">shelf versus custom built.  The custom option was more favorable due to design.  </w:t>
      </w:r>
      <w:proofErr w:type="gramStart"/>
      <w:r w:rsidR="0023396E">
        <w:rPr>
          <w:rFonts w:ascii="Times New Roman" w:eastAsia="Times New Roman" w:hAnsi="Times New Roman" w:cs="Times New Roman"/>
          <w:iCs/>
          <w:color w:val="222222"/>
        </w:rPr>
        <w:t>Committee</w:t>
      </w:r>
      <w:proofErr w:type="gramEnd"/>
      <w:r w:rsidR="0023396E">
        <w:rPr>
          <w:rFonts w:ascii="Times New Roman" w:eastAsia="Times New Roman" w:hAnsi="Times New Roman" w:cs="Times New Roman"/>
          <w:iCs/>
          <w:color w:val="222222"/>
        </w:rPr>
        <w:t xml:space="preserve"> was also asked to look at the amenities offered at the </w:t>
      </w:r>
      <w:r w:rsidR="00754B3C">
        <w:rPr>
          <w:rFonts w:ascii="Times New Roman" w:eastAsia="Times New Roman" w:hAnsi="Times New Roman" w:cs="Times New Roman"/>
          <w:iCs/>
          <w:color w:val="222222"/>
        </w:rPr>
        <w:t>C</w:t>
      </w:r>
      <w:r w:rsidR="0023396E">
        <w:rPr>
          <w:rFonts w:ascii="Times New Roman" w:eastAsia="Times New Roman" w:hAnsi="Times New Roman" w:cs="Times New Roman"/>
          <w:iCs/>
          <w:color w:val="222222"/>
        </w:rPr>
        <w:t xml:space="preserve">ommons area.  </w:t>
      </w:r>
      <w:proofErr w:type="gramStart"/>
      <w:r w:rsidR="00EC5BB1">
        <w:rPr>
          <w:rFonts w:ascii="Times New Roman" w:eastAsia="Times New Roman" w:hAnsi="Times New Roman" w:cs="Times New Roman"/>
          <w:iCs/>
          <w:color w:val="222222"/>
        </w:rPr>
        <w:t>Local</w:t>
      </w:r>
      <w:proofErr w:type="gramEnd"/>
      <w:r w:rsidR="00EC5BB1">
        <w:rPr>
          <w:rFonts w:ascii="Times New Roman" w:eastAsia="Times New Roman" w:hAnsi="Times New Roman" w:cs="Times New Roman"/>
          <w:iCs/>
          <w:color w:val="222222"/>
        </w:rPr>
        <w:t xml:space="preserve"> theme would be preferred, multiage use as well as handicap accessible.  Restrooms need to be addressed.  Several designs were discussed/shown. </w:t>
      </w:r>
      <w:r w:rsidR="007056E1">
        <w:rPr>
          <w:rFonts w:ascii="Times New Roman" w:eastAsia="Times New Roman" w:hAnsi="Times New Roman" w:cs="Times New Roman"/>
          <w:iCs/>
          <w:color w:val="222222"/>
        </w:rPr>
        <w:t xml:space="preserve"> Could be planned in phases as grants are available.  </w:t>
      </w:r>
    </w:p>
    <w:p w14:paraId="0015C0C3" w14:textId="1382A1D7" w:rsidR="007056E1" w:rsidRDefault="007056E1" w:rsidP="007056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0A9B0193" w14:textId="3BB08C1C" w:rsidR="007056E1" w:rsidRDefault="007056E1" w:rsidP="007056E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 w:rsidRPr="00D23FC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Swearing in Ceremony of Town Council Members</w:t>
      </w:r>
      <w:r w:rsidR="0008240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-</w:t>
      </w:r>
    </w:p>
    <w:p w14:paraId="203D158F" w14:textId="2CE556DE" w:rsidR="0008240B" w:rsidRDefault="002317C2" w:rsidP="007056E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Jacquelyn Y. “Jackie” Brown</w:t>
      </w:r>
      <w:r w:rsidR="00060DF2" w:rsidRP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–</w:t>
      </w:r>
      <w:r w:rsidR="00060DF2" w:rsidRP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Ter</w:t>
      </w:r>
      <w:r w:rsid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m from </w:t>
      </w:r>
      <w:bookmarkStart w:id="0" w:name="_Hlk125713225"/>
      <w:r w:rsid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January 1, </w:t>
      </w:r>
      <w:r w:rsidR="00AF13E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2023,</w:t>
      </w:r>
      <w:r w:rsidR="00060D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and ending December 31, 2026</w:t>
      </w:r>
      <w:bookmarkEnd w:id="0"/>
    </w:p>
    <w:p w14:paraId="569BF901" w14:textId="4B596EAD" w:rsidR="00E25C72" w:rsidRDefault="00E25C72" w:rsidP="007056E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Philip A. Robinson</w:t>
      </w:r>
      <w:r w:rsidR="00AF13E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– </w:t>
      </w:r>
      <w:bookmarkStart w:id="1" w:name="_Hlk125713287"/>
      <w:r w:rsidR="00AF13E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Term from January 1, 2023, and ending December 31, 2026</w:t>
      </w:r>
      <w:bookmarkEnd w:id="1"/>
    </w:p>
    <w:p w14:paraId="660C5774" w14:textId="77777777" w:rsidR="008A57FB" w:rsidRPr="008A57FB" w:rsidRDefault="008A57FB" w:rsidP="008A57FB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A57F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R. Wayne Nunnally -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Term from January 1, 2023, and ending December 31, 2026</w:t>
      </w:r>
    </w:p>
    <w:p w14:paraId="01958075" w14:textId="75A9831D" w:rsidR="00811C63" w:rsidRPr="003805B8" w:rsidRDefault="00811C63" w:rsidP="007056E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805B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Gabe del Rio – </w:t>
      </w:r>
      <w:r w:rsidR="008A57FB" w:rsidRPr="003805B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Term from</w:t>
      </w:r>
      <w:r w:rsidR="003805B8" w:rsidRPr="003805B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Nov</w:t>
      </w:r>
      <w:r w:rsidR="003805B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ember 18, 2022, and ending December 31, 2024</w:t>
      </w:r>
    </w:p>
    <w:p w14:paraId="2248D3DC" w14:textId="5EF45BB0" w:rsidR="007056E1" w:rsidRPr="003805B8" w:rsidRDefault="007056E1" w:rsidP="007056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6A8144A6" w14:textId="3CEBC34F" w:rsidR="000C20CC" w:rsidRPr="0008240B" w:rsidRDefault="00071FF6" w:rsidP="007056E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iCs/>
          <w:color w:val="222222"/>
        </w:rPr>
      </w:pPr>
      <w:r w:rsidRPr="0008240B">
        <w:rPr>
          <w:rFonts w:ascii="Times New Roman" w:eastAsia="Times New Roman" w:hAnsi="Times New Roman" w:cs="Times New Roman"/>
          <w:b/>
          <w:bCs/>
          <w:iCs/>
          <w:color w:val="222222"/>
        </w:rPr>
        <w:t>Playground Committee presentation was resumed</w:t>
      </w:r>
      <w:r w:rsidR="0008240B" w:rsidRPr="0008240B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- </w:t>
      </w:r>
    </w:p>
    <w:p w14:paraId="2BB66214" w14:textId="414DE1C6" w:rsidR="0089792E" w:rsidRDefault="007056E1" w:rsidP="007056E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Questions regarding drainage issues, permanent restrooms (necessity for grants) and surfaces for parking and walkway areas.   Discussion of how Tri</w:t>
      </w:r>
      <w:r w:rsidR="00541C39">
        <w:rPr>
          <w:rFonts w:ascii="Times New Roman" w:eastAsia="Times New Roman" w:hAnsi="Times New Roman" w:cs="Times New Roman"/>
          <w:iCs/>
          <w:color w:val="222222"/>
        </w:rPr>
        <w:t>-W</w:t>
      </w:r>
      <w:r>
        <w:rPr>
          <w:rFonts w:ascii="Times New Roman" w:eastAsia="Times New Roman" w:hAnsi="Times New Roman" w:cs="Times New Roman"/>
          <w:iCs/>
          <w:color w:val="222222"/>
        </w:rPr>
        <w:t>ay</w:t>
      </w:r>
      <w:r w:rsidR="000C20CC">
        <w:rPr>
          <w:rFonts w:ascii="Times New Roman" w:eastAsia="Times New Roman" w:hAnsi="Times New Roman" w:cs="Times New Roman"/>
          <w:iCs/>
          <w:color w:val="222222"/>
        </w:rPr>
        <w:t xml:space="preserve"> Trail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will come into play. </w:t>
      </w:r>
      <w:r w:rsidR="0089792E">
        <w:rPr>
          <w:rFonts w:ascii="Times New Roman" w:eastAsia="Times New Roman" w:hAnsi="Times New Roman" w:cs="Times New Roman"/>
          <w:iCs/>
          <w:color w:val="222222"/>
        </w:rPr>
        <w:t xml:space="preserve">Discussion of purchasing additional land.  </w:t>
      </w:r>
      <w:r w:rsidR="00254AE0">
        <w:rPr>
          <w:rFonts w:ascii="Times New Roman" w:eastAsia="Times New Roman" w:hAnsi="Times New Roman" w:cs="Times New Roman"/>
          <w:iCs/>
          <w:color w:val="222222"/>
        </w:rPr>
        <w:t xml:space="preserve">This is the beginning of the process.  </w:t>
      </w:r>
      <w:proofErr w:type="gramStart"/>
      <w:r w:rsidR="00254AE0">
        <w:rPr>
          <w:rFonts w:ascii="Times New Roman" w:eastAsia="Times New Roman" w:hAnsi="Times New Roman" w:cs="Times New Roman"/>
          <w:iCs/>
          <w:color w:val="222222"/>
        </w:rPr>
        <w:t>New</w:t>
      </w:r>
      <w:proofErr w:type="gramEnd"/>
      <w:r w:rsidR="00254AE0">
        <w:rPr>
          <w:rFonts w:ascii="Times New Roman" w:eastAsia="Times New Roman" w:hAnsi="Times New Roman" w:cs="Times New Roman"/>
          <w:iCs/>
          <w:color w:val="222222"/>
        </w:rPr>
        <w:t xml:space="preserve"> town office was discussed.  The improvements are not to bring in more events/children</w:t>
      </w:r>
      <w:r w:rsidR="00BF4A49">
        <w:rPr>
          <w:rFonts w:ascii="Times New Roman" w:eastAsia="Times New Roman" w:hAnsi="Times New Roman" w:cs="Times New Roman"/>
          <w:iCs/>
          <w:color w:val="222222"/>
        </w:rPr>
        <w:t>.</w:t>
      </w:r>
      <w:r w:rsidR="002F1B5B">
        <w:rPr>
          <w:rFonts w:ascii="Times New Roman" w:eastAsia="Times New Roman" w:hAnsi="Times New Roman" w:cs="Times New Roman"/>
          <w:iCs/>
          <w:color w:val="222222"/>
        </w:rPr>
        <w:t xml:space="preserve">   I</w:t>
      </w:r>
      <w:r w:rsidR="00254AE0">
        <w:rPr>
          <w:rFonts w:ascii="Times New Roman" w:eastAsia="Times New Roman" w:hAnsi="Times New Roman" w:cs="Times New Roman"/>
          <w:iCs/>
          <w:color w:val="222222"/>
        </w:rPr>
        <w:t xml:space="preserve">t is for the benefit of Irvington residents.  </w:t>
      </w:r>
    </w:p>
    <w:p w14:paraId="0E7E418E" w14:textId="77777777" w:rsidR="007056E1" w:rsidRPr="00B16B6A" w:rsidRDefault="007056E1" w:rsidP="007056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355B3419" w14:textId="3400C9DF" w:rsidR="004D6B59" w:rsidRDefault="000C1CBA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Proposed CUP #2022.Honey</w:t>
      </w:r>
      <w:r w:rsidR="00B86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(First reading).</w:t>
      </w:r>
    </w:p>
    <w:p w14:paraId="1CF50C67" w14:textId="233080BD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Proposed CUP #2022.TidesFarm</w:t>
      </w:r>
      <w:r w:rsidR="00B86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(First reading). </w:t>
      </w:r>
    </w:p>
    <w:p w14:paraId="782542F6" w14:textId="5A982998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Proposed CUP #2022.Hillenbrand to operate a </w:t>
      </w:r>
      <w:r w:rsidR="00EC5B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Short-Term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Rental to be located at 81 Carters Creek Road</w:t>
      </w:r>
      <w:r w:rsidR="00B86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(First reading). </w:t>
      </w:r>
    </w:p>
    <w:p w14:paraId="57CE1CA0" w14:textId="5973E0E9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Proposed CUP #2022.Kindle to operate a </w:t>
      </w:r>
      <w:r w:rsidR="00EC5B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Short-Term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Rental located to be located at 277 Steamboat Road</w:t>
      </w:r>
      <w:r w:rsidR="00B86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(First reading. </w:t>
      </w:r>
    </w:p>
    <w:p w14:paraId="5E517CA8" w14:textId="77777777" w:rsidR="00B86733" w:rsidRDefault="00B86733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4D8822D6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AAD3D90" w14:textId="7DD75545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Motion to Adjourn. </w:t>
      </w:r>
    </w:p>
    <w:p w14:paraId="48EF3C98" w14:textId="1A125AC4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So moved Dudley Patteson. </w:t>
      </w:r>
    </w:p>
    <w:p w14:paraId="4D30D2D7" w14:textId="7D4AE165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Second. </w:t>
      </w:r>
    </w:p>
    <w:p w14:paraId="3CB5E537" w14:textId="61C3B508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Motion carries. </w:t>
      </w:r>
    </w:p>
    <w:p w14:paraId="2C04E473" w14:textId="52BCE2DF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3586FB6" w14:textId="77777777" w:rsidR="00B86733" w:rsidRDefault="00B86733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11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6160" w14:textId="77777777" w:rsidR="006E0951" w:rsidRDefault="006E0951" w:rsidP="00B86733">
      <w:pPr>
        <w:spacing w:after="0" w:line="240" w:lineRule="auto"/>
      </w:pPr>
      <w:r>
        <w:separator/>
      </w:r>
    </w:p>
  </w:endnote>
  <w:endnote w:type="continuationSeparator" w:id="0">
    <w:p w14:paraId="237BDB0B" w14:textId="77777777" w:rsidR="006E0951" w:rsidRDefault="006E0951" w:rsidP="00B8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5194212"/>
      <w:docPartObj>
        <w:docPartGallery w:val="Page Numbers (Bottom of Page)"/>
        <w:docPartUnique/>
      </w:docPartObj>
    </w:sdtPr>
    <w:sdtContent>
      <w:p w14:paraId="6560C9E4" w14:textId="7DD06D47" w:rsidR="00B86733" w:rsidRDefault="00B86733" w:rsidP="00C919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FA6D9" w14:textId="77777777" w:rsidR="00B86733" w:rsidRDefault="00B86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3023844"/>
      <w:docPartObj>
        <w:docPartGallery w:val="Page Numbers (Bottom of Page)"/>
        <w:docPartUnique/>
      </w:docPartObj>
    </w:sdtPr>
    <w:sdtContent>
      <w:p w14:paraId="0787B4DA" w14:textId="321E2283" w:rsidR="00B86733" w:rsidRDefault="00B86733" w:rsidP="00C919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07BA6D" w14:textId="77777777" w:rsidR="00B86733" w:rsidRDefault="00B86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89B" w14:textId="77777777" w:rsidR="0084103B" w:rsidRDefault="0084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1DC8" w14:textId="77777777" w:rsidR="006E0951" w:rsidRDefault="006E0951" w:rsidP="00B86733">
      <w:pPr>
        <w:spacing w:after="0" w:line="240" w:lineRule="auto"/>
      </w:pPr>
      <w:r>
        <w:separator/>
      </w:r>
    </w:p>
  </w:footnote>
  <w:footnote w:type="continuationSeparator" w:id="0">
    <w:p w14:paraId="69E861E9" w14:textId="77777777" w:rsidR="006E0951" w:rsidRDefault="006E0951" w:rsidP="00B8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AB7" w14:textId="1D3BE09D" w:rsidR="0084103B" w:rsidRDefault="0084103B">
    <w:pPr>
      <w:pStyle w:val="Header"/>
    </w:pPr>
    <w:r>
      <w:rPr>
        <w:noProof/>
      </w:rPr>
      <w:pict w14:anchorId="2A4E6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148157" o:spid="_x0000_s1026" type="#_x0000_t136" style="position:absolute;margin-left:0;margin-top:0;width:450.45pt;height:2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D7C3" w14:textId="77B787C6" w:rsidR="0084103B" w:rsidRDefault="0084103B">
    <w:pPr>
      <w:pStyle w:val="Header"/>
    </w:pPr>
    <w:r>
      <w:rPr>
        <w:noProof/>
      </w:rPr>
      <w:pict w14:anchorId="54E888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148158" o:spid="_x0000_s1027" type="#_x0000_t136" style="position:absolute;margin-left:0;margin-top:0;width:450.45pt;height:2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55E" w14:textId="45D6601F" w:rsidR="0084103B" w:rsidRDefault="0084103B">
    <w:pPr>
      <w:pStyle w:val="Header"/>
    </w:pPr>
    <w:r>
      <w:rPr>
        <w:noProof/>
      </w:rPr>
      <w:pict w14:anchorId="1D6850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148156" o:spid="_x0000_s1025" type="#_x0000_t136" style="position:absolute;margin-left:0;margin-top:0;width:450.45pt;height:2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1316A"/>
    <w:rsid w:val="00026583"/>
    <w:rsid w:val="00043F5C"/>
    <w:rsid w:val="000568FF"/>
    <w:rsid w:val="00060DF2"/>
    <w:rsid w:val="00062927"/>
    <w:rsid w:val="00071FF6"/>
    <w:rsid w:val="0008240B"/>
    <w:rsid w:val="000C1CBA"/>
    <w:rsid w:val="000C20CC"/>
    <w:rsid w:val="000F2205"/>
    <w:rsid w:val="000F480E"/>
    <w:rsid w:val="00100168"/>
    <w:rsid w:val="00103612"/>
    <w:rsid w:val="0010489D"/>
    <w:rsid w:val="001607FB"/>
    <w:rsid w:val="00192220"/>
    <w:rsid w:val="001D7BEB"/>
    <w:rsid w:val="0020290D"/>
    <w:rsid w:val="00204868"/>
    <w:rsid w:val="002317C2"/>
    <w:rsid w:val="0023396E"/>
    <w:rsid w:val="00254598"/>
    <w:rsid w:val="00254AE0"/>
    <w:rsid w:val="002F1B5B"/>
    <w:rsid w:val="003805B8"/>
    <w:rsid w:val="00380697"/>
    <w:rsid w:val="003B5DA9"/>
    <w:rsid w:val="00441655"/>
    <w:rsid w:val="00442D4C"/>
    <w:rsid w:val="004523F8"/>
    <w:rsid w:val="00460813"/>
    <w:rsid w:val="004849C3"/>
    <w:rsid w:val="004C4971"/>
    <w:rsid w:val="004C7C7C"/>
    <w:rsid w:val="004D6B59"/>
    <w:rsid w:val="00524FDC"/>
    <w:rsid w:val="00527F29"/>
    <w:rsid w:val="00530B51"/>
    <w:rsid w:val="00541C39"/>
    <w:rsid w:val="0054392F"/>
    <w:rsid w:val="00550CDB"/>
    <w:rsid w:val="00593DC5"/>
    <w:rsid w:val="005A1280"/>
    <w:rsid w:val="005A7094"/>
    <w:rsid w:val="005A7F3A"/>
    <w:rsid w:val="005F52A7"/>
    <w:rsid w:val="0060719C"/>
    <w:rsid w:val="00620B16"/>
    <w:rsid w:val="0064221E"/>
    <w:rsid w:val="006429F2"/>
    <w:rsid w:val="006C2EEE"/>
    <w:rsid w:val="006D4142"/>
    <w:rsid w:val="006E0951"/>
    <w:rsid w:val="006E2383"/>
    <w:rsid w:val="006E4D2F"/>
    <w:rsid w:val="007056E1"/>
    <w:rsid w:val="007446C4"/>
    <w:rsid w:val="007505CE"/>
    <w:rsid w:val="00754B3C"/>
    <w:rsid w:val="007579D9"/>
    <w:rsid w:val="007D2009"/>
    <w:rsid w:val="007D6648"/>
    <w:rsid w:val="007F7B02"/>
    <w:rsid w:val="00807873"/>
    <w:rsid w:val="00811C63"/>
    <w:rsid w:val="008301BD"/>
    <w:rsid w:val="00831D55"/>
    <w:rsid w:val="0084103B"/>
    <w:rsid w:val="00850BD7"/>
    <w:rsid w:val="0089792E"/>
    <w:rsid w:val="008A57FB"/>
    <w:rsid w:val="008C3B1F"/>
    <w:rsid w:val="008D3388"/>
    <w:rsid w:val="008D6354"/>
    <w:rsid w:val="00901539"/>
    <w:rsid w:val="00905B5D"/>
    <w:rsid w:val="00963590"/>
    <w:rsid w:val="009655C2"/>
    <w:rsid w:val="009C39E0"/>
    <w:rsid w:val="009F49FB"/>
    <w:rsid w:val="00A125DA"/>
    <w:rsid w:val="00A301D7"/>
    <w:rsid w:val="00A426A9"/>
    <w:rsid w:val="00A543B0"/>
    <w:rsid w:val="00A73F06"/>
    <w:rsid w:val="00AF13E0"/>
    <w:rsid w:val="00B13BE7"/>
    <w:rsid w:val="00B16B6A"/>
    <w:rsid w:val="00B32CB8"/>
    <w:rsid w:val="00B65477"/>
    <w:rsid w:val="00B66D57"/>
    <w:rsid w:val="00B83215"/>
    <w:rsid w:val="00B86733"/>
    <w:rsid w:val="00BF3A10"/>
    <w:rsid w:val="00BF4A49"/>
    <w:rsid w:val="00BF76F6"/>
    <w:rsid w:val="00C1195D"/>
    <w:rsid w:val="00CE0895"/>
    <w:rsid w:val="00CE40D0"/>
    <w:rsid w:val="00CE65BF"/>
    <w:rsid w:val="00CE7AB1"/>
    <w:rsid w:val="00CF4646"/>
    <w:rsid w:val="00D23FC6"/>
    <w:rsid w:val="00D24FAC"/>
    <w:rsid w:val="00DA5660"/>
    <w:rsid w:val="00DB7498"/>
    <w:rsid w:val="00DD0244"/>
    <w:rsid w:val="00E2535C"/>
    <w:rsid w:val="00E25C72"/>
    <w:rsid w:val="00E54410"/>
    <w:rsid w:val="00E624C4"/>
    <w:rsid w:val="00E70675"/>
    <w:rsid w:val="00E849AD"/>
    <w:rsid w:val="00EA6B1D"/>
    <w:rsid w:val="00EC5BB1"/>
    <w:rsid w:val="00F2469B"/>
    <w:rsid w:val="00F25561"/>
    <w:rsid w:val="00F32C7A"/>
    <w:rsid w:val="00F42D26"/>
    <w:rsid w:val="00F85DA3"/>
    <w:rsid w:val="00FA38C1"/>
    <w:rsid w:val="00FA6E98"/>
    <w:rsid w:val="00FB0C15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33"/>
  </w:style>
  <w:style w:type="character" w:styleId="PageNumber">
    <w:name w:val="page number"/>
    <w:basedOn w:val="DefaultParagraphFont"/>
    <w:uiPriority w:val="99"/>
    <w:semiHidden/>
    <w:unhideWhenUsed/>
    <w:rsid w:val="00B86733"/>
  </w:style>
  <w:style w:type="paragraph" w:styleId="Header">
    <w:name w:val="header"/>
    <w:basedOn w:val="Normal"/>
    <w:link w:val="HeaderChar"/>
    <w:uiPriority w:val="99"/>
    <w:unhideWhenUsed/>
    <w:rsid w:val="0084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E79C-60BD-4424-B30A-987385F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23</cp:revision>
  <cp:lastPrinted>2022-12-22T14:38:00Z</cp:lastPrinted>
  <dcterms:created xsi:type="dcterms:W3CDTF">2023-01-22T21:41:00Z</dcterms:created>
  <dcterms:modified xsi:type="dcterms:W3CDTF">2023-02-02T14:41:00Z</dcterms:modified>
</cp:coreProperties>
</file>